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5A" w:rsidRPr="008355DE" w:rsidRDefault="007D1F5A" w:rsidP="00184431">
      <w:pPr>
        <w:jc w:val="center"/>
        <w:rPr>
          <w:rFonts w:ascii="Arial" w:hAnsi="Arial" w:cs="Arial"/>
          <w:sz w:val="32"/>
          <w:szCs w:val="32"/>
        </w:rPr>
      </w:pPr>
    </w:p>
    <w:p w:rsidR="00514DE1" w:rsidRPr="008355DE" w:rsidRDefault="00514DE1" w:rsidP="00514D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355D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КРИТЕРИЈУМ  ОЦЕЊИВАЊА ЗА  ДРВНЕ КОНСТРУКЦИЈЕ </w:t>
      </w:r>
    </w:p>
    <w:p w:rsidR="008355DE" w:rsidRPr="008355DE" w:rsidRDefault="00514DE1" w:rsidP="008355DE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355DE">
        <w:rPr>
          <w:rFonts w:ascii="Arial" w:eastAsia="Times New Roman" w:hAnsi="Arial" w:cs="Arial"/>
          <w:b/>
          <w:bCs/>
          <w:color w:val="000000"/>
          <w:sz w:val="32"/>
          <w:szCs w:val="32"/>
        </w:rPr>
        <w:t>2. РАЗРЕД  СМЕР  Т</w:t>
      </w:r>
      <w:r w:rsidR="00C17A65" w:rsidRPr="008355DE">
        <w:rPr>
          <w:rFonts w:ascii="Arial" w:eastAsia="Times New Roman" w:hAnsi="Arial" w:cs="Arial"/>
          <w:b/>
          <w:bCs/>
          <w:color w:val="000000"/>
          <w:sz w:val="32"/>
          <w:szCs w:val="32"/>
        </w:rPr>
        <w:t>Ф</w:t>
      </w:r>
      <w:r w:rsidRPr="008355DE">
        <w:rPr>
          <w:rFonts w:ascii="Arial" w:eastAsia="Times New Roman" w:hAnsi="Arial" w:cs="Arial"/>
          <w:b/>
          <w:bCs/>
          <w:color w:val="000000"/>
          <w:sz w:val="32"/>
          <w:szCs w:val="32"/>
        </w:rPr>
        <w:t>О</w:t>
      </w:r>
    </w:p>
    <w:p w:rsidR="008355DE" w:rsidRPr="008355DE" w:rsidRDefault="008355DE" w:rsidP="008355DE">
      <w:pPr>
        <w:jc w:val="center"/>
        <w:rPr>
          <w:rFonts w:ascii="Arial" w:hAnsi="Arial" w:cs="Arial"/>
          <w:sz w:val="16"/>
          <w:szCs w:val="16"/>
        </w:rPr>
      </w:pPr>
    </w:p>
    <w:p w:rsidR="00184431" w:rsidRPr="008355DE" w:rsidRDefault="00514DE1" w:rsidP="00184431">
      <w:pPr>
        <w:rPr>
          <w:rFonts w:ascii="Arial" w:hAnsi="Arial" w:cs="Arial"/>
          <w:sz w:val="28"/>
          <w:szCs w:val="28"/>
        </w:rPr>
      </w:pPr>
      <w:r w:rsidRPr="008355DE">
        <w:rPr>
          <w:rFonts w:ascii="Arial" w:hAnsi="Arial" w:cs="Arial"/>
          <w:sz w:val="28"/>
          <w:szCs w:val="28"/>
        </w:rPr>
        <w:t xml:space="preserve">               </w:t>
      </w:r>
      <w:r w:rsidR="00184431" w:rsidRPr="008355DE">
        <w:rPr>
          <w:rFonts w:ascii="Arial" w:hAnsi="Arial" w:cs="Arial"/>
          <w:sz w:val="28"/>
          <w:szCs w:val="28"/>
        </w:rPr>
        <w:t>Исходи</w:t>
      </w:r>
      <w:r w:rsidRPr="008355DE">
        <w:rPr>
          <w:rFonts w:ascii="Arial" w:hAnsi="Arial" w:cs="Arial"/>
          <w:sz w:val="28"/>
          <w:szCs w:val="28"/>
        </w:rPr>
        <w:t>:</w:t>
      </w:r>
    </w:p>
    <w:p w:rsidR="00514DE1" w:rsidRPr="008355DE" w:rsidRDefault="00514DE1" w:rsidP="008355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8355DE">
        <w:rPr>
          <w:rFonts w:ascii="Arial" w:hAnsi="Arial" w:cs="Arial"/>
          <w:b/>
          <w:sz w:val="28"/>
          <w:szCs w:val="28"/>
        </w:rPr>
        <w:t>М</w:t>
      </w:r>
      <w:r w:rsidR="00C17A65" w:rsidRPr="008355DE">
        <w:rPr>
          <w:rFonts w:ascii="Arial" w:hAnsi="Arial" w:cs="Arial"/>
          <w:b/>
          <w:sz w:val="28"/>
          <w:szCs w:val="28"/>
        </w:rPr>
        <w:t>атеријали</w:t>
      </w:r>
    </w:p>
    <w:p w:rsidR="00C17A65" w:rsidRPr="008355DE" w:rsidRDefault="00C17A65" w:rsidP="00C17A65">
      <w:pPr>
        <w:pStyle w:val="Heading6"/>
        <w:numPr>
          <w:ilvl w:val="0"/>
          <w:numId w:val="15"/>
        </w:numPr>
        <w:tabs>
          <w:tab w:val="left" w:pos="1430"/>
        </w:tabs>
        <w:ind w:left="1540"/>
        <w:jc w:val="left"/>
        <w:rPr>
          <w:rFonts w:ascii="Arial" w:hAnsi="Arial" w:cs="Arial"/>
          <w:b w:val="0"/>
          <w:sz w:val="24"/>
        </w:rPr>
      </w:pPr>
      <w:r w:rsidRPr="008355DE">
        <w:rPr>
          <w:rFonts w:ascii="Arial" w:hAnsi="Arial" w:cs="Arial"/>
          <w:b w:val="0"/>
          <w:sz w:val="24"/>
        </w:rPr>
        <w:t>наведе  особине  (предности и  недостке)  дрвета као конструктивног материјала</w:t>
      </w:r>
    </w:p>
    <w:p w:rsidR="00C17A65" w:rsidRPr="008355DE" w:rsidRDefault="00C17A65" w:rsidP="00C17A65">
      <w:pPr>
        <w:numPr>
          <w:ilvl w:val="0"/>
          <w:numId w:val="15"/>
        </w:numPr>
        <w:tabs>
          <w:tab w:val="left" w:pos="1430"/>
        </w:tabs>
        <w:spacing w:after="0" w:line="240" w:lineRule="auto"/>
        <w:ind w:left="154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графички прикаже масивно дрво</w:t>
      </w:r>
    </w:p>
    <w:p w:rsidR="00C17A65" w:rsidRPr="008355DE" w:rsidRDefault="00C17A65" w:rsidP="00C17A65">
      <w:pPr>
        <w:numPr>
          <w:ilvl w:val="0"/>
          <w:numId w:val="15"/>
        </w:numPr>
        <w:tabs>
          <w:tab w:val="left" w:pos="1430"/>
        </w:tabs>
        <w:spacing w:after="0" w:line="240" w:lineRule="auto"/>
        <w:ind w:left="154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графички прикаже плоче од дрвета</w:t>
      </w:r>
    </w:p>
    <w:p w:rsidR="00C17A65" w:rsidRPr="008355DE" w:rsidRDefault="00C17A65" w:rsidP="00C17A65">
      <w:pPr>
        <w:numPr>
          <w:ilvl w:val="0"/>
          <w:numId w:val="15"/>
        </w:numPr>
        <w:tabs>
          <w:tab w:val="left" w:pos="1430"/>
        </w:tabs>
        <w:spacing w:after="0" w:line="240" w:lineRule="auto"/>
        <w:ind w:left="154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наведе врсте, обележавање и примену ексера</w:t>
      </w:r>
    </w:p>
    <w:p w:rsidR="008355DE" w:rsidRPr="008355DE" w:rsidRDefault="00C17A65" w:rsidP="008355DE">
      <w:pPr>
        <w:pStyle w:val="ListParagraph"/>
        <w:numPr>
          <w:ilvl w:val="0"/>
          <w:numId w:val="15"/>
        </w:numPr>
        <w:tabs>
          <w:tab w:val="left" w:pos="1430"/>
        </w:tabs>
        <w:ind w:left="154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наведе врсте, изврши обележавање, примену и грфичко приказивање завртња за дрво</w:t>
      </w:r>
    </w:p>
    <w:p w:rsidR="00514DE1" w:rsidRPr="008355DE" w:rsidRDefault="00C17A65" w:rsidP="008355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8355DE">
        <w:rPr>
          <w:rFonts w:ascii="Arial" w:eastAsia="Calibri" w:hAnsi="Arial" w:cs="Arial"/>
          <w:b/>
          <w:sz w:val="28"/>
          <w:szCs w:val="28"/>
        </w:rPr>
        <w:t>П</w:t>
      </w:r>
      <w:r w:rsidRPr="008355DE">
        <w:rPr>
          <w:rFonts w:ascii="Arial" w:hAnsi="Arial" w:cs="Arial"/>
          <w:b/>
          <w:sz w:val="28"/>
          <w:szCs w:val="28"/>
        </w:rPr>
        <w:t xml:space="preserve">роизводи  од   дрвета  и  њихова  класификација  </w:t>
      </w:r>
    </w:p>
    <w:p w:rsidR="00C17A65" w:rsidRPr="008355DE" w:rsidRDefault="00C17A65" w:rsidP="00C17A65">
      <w:pPr>
        <w:pStyle w:val="Heading6"/>
        <w:numPr>
          <w:ilvl w:val="0"/>
          <w:numId w:val="16"/>
        </w:numPr>
        <w:tabs>
          <w:tab w:val="left" w:pos="1430"/>
        </w:tabs>
        <w:ind w:left="1430"/>
        <w:jc w:val="left"/>
        <w:rPr>
          <w:rFonts w:ascii="Arial" w:hAnsi="Arial" w:cs="Arial"/>
          <w:b w:val="0"/>
          <w:sz w:val="24"/>
        </w:rPr>
      </w:pPr>
      <w:r w:rsidRPr="008355DE">
        <w:rPr>
          <w:rFonts w:ascii="Arial" w:hAnsi="Arial" w:cs="Arial"/>
          <w:b w:val="0"/>
          <w:sz w:val="24"/>
        </w:rPr>
        <w:t>зна  класификацију производа од дрвета</w:t>
      </w:r>
    </w:p>
    <w:p w:rsidR="00C17A65" w:rsidRPr="008355DE" w:rsidRDefault="00C17A65" w:rsidP="00C17A65">
      <w:pPr>
        <w:numPr>
          <w:ilvl w:val="0"/>
          <w:numId w:val="16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зна дефиниције детаља, састава,монтажног елемента, склопа</w:t>
      </w:r>
    </w:p>
    <w:p w:rsidR="008355DE" w:rsidRPr="008355DE" w:rsidRDefault="00C17A65" w:rsidP="008355DE">
      <w:pPr>
        <w:pStyle w:val="ListParagraph"/>
        <w:numPr>
          <w:ilvl w:val="0"/>
          <w:numId w:val="16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рашчлани  конкретан производ од дрвета</w:t>
      </w:r>
    </w:p>
    <w:p w:rsidR="00514DE1" w:rsidRPr="008355DE" w:rsidRDefault="00C17A65" w:rsidP="008355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8355DE">
        <w:rPr>
          <w:rFonts w:ascii="Arial" w:hAnsi="Arial" w:cs="Arial"/>
          <w:b/>
          <w:sz w:val="28"/>
          <w:szCs w:val="28"/>
        </w:rPr>
        <w:t>Врсте техничких цртежа</w:t>
      </w:r>
    </w:p>
    <w:p w:rsidR="00C17A65" w:rsidRPr="008355DE" w:rsidRDefault="00C17A65" w:rsidP="00C17A65">
      <w:pPr>
        <w:pStyle w:val="Heading6"/>
        <w:numPr>
          <w:ilvl w:val="0"/>
          <w:numId w:val="17"/>
        </w:numPr>
        <w:ind w:left="1430"/>
        <w:jc w:val="left"/>
        <w:rPr>
          <w:rFonts w:ascii="Arial" w:hAnsi="Arial" w:cs="Arial"/>
          <w:b w:val="0"/>
          <w:sz w:val="24"/>
        </w:rPr>
      </w:pPr>
      <w:r w:rsidRPr="008355DE">
        <w:rPr>
          <w:rFonts w:ascii="Arial" w:hAnsi="Arial" w:cs="Arial"/>
          <w:b w:val="0"/>
          <w:sz w:val="24"/>
        </w:rPr>
        <w:t>наведе  поделу техничких цртежа према садржају и стадијуму пројектовања</w:t>
      </w:r>
    </w:p>
    <w:p w:rsidR="00C17A65" w:rsidRPr="008355DE" w:rsidRDefault="00C17A65" w:rsidP="00C17A65">
      <w:pPr>
        <w:numPr>
          <w:ilvl w:val="0"/>
          <w:numId w:val="17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наведе садржај  и карактеристике цртежа идејног  пројекта</w:t>
      </w:r>
    </w:p>
    <w:p w:rsidR="00C17A65" w:rsidRPr="008355DE" w:rsidRDefault="00C17A65" w:rsidP="00C17A65">
      <w:pPr>
        <w:numPr>
          <w:ilvl w:val="0"/>
          <w:numId w:val="17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наведе садржај  и карактеристике цртежа техничког  пројекта</w:t>
      </w:r>
    </w:p>
    <w:p w:rsidR="008355DE" w:rsidRPr="008355DE" w:rsidRDefault="00C17A65" w:rsidP="008355DE">
      <w:pPr>
        <w:pStyle w:val="ListParagraph"/>
        <w:numPr>
          <w:ilvl w:val="0"/>
          <w:numId w:val="17"/>
        </w:numPr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наведе садржај  и карактеристике  радионичког цртежа</w:t>
      </w:r>
    </w:p>
    <w:p w:rsidR="00514DE1" w:rsidRPr="008355DE" w:rsidRDefault="00C17A65" w:rsidP="008355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8355DE">
        <w:rPr>
          <w:rFonts w:ascii="Arial" w:hAnsi="Arial" w:cs="Arial"/>
          <w:b/>
          <w:sz w:val="28"/>
          <w:szCs w:val="28"/>
        </w:rPr>
        <w:t xml:space="preserve">Конструктивни   елементи  </w:t>
      </w:r>
    </w:p>
    <w:p w:rsidR="00C17A65" w:rsidRPr="008355DE" w:rsidRDefault="00C17A65" w:rsidP="00C17A65">
      <w:pPr>
        <w:pStyle w:val="Heading6"/>
        <w:numPr>
          <w:ilvl w:val="0"/>
          <w:numId w:val="18"/>
        </w:numPr>
        <w:tabs>
          <w:tab w:val="left" w:pos="1430"/>
        </w:tabs>
        <w:ind w:left="1430"/>
        <w:jc w:val="left"/>
        <w:rPr>
          <w:rFonts w:ascii="Arial" w:hAnsi="Arial" w:cs="Arial"/>
          <w:b w:val="0"/>
          <w:sz w:val="24"/>
        </w:rPr>
      </w:pPr>
      <w:r w:rsidRPr="008355DE">
        <w:rPr>
          <w:rFonts w:ascii="Arial" w:hAnsi="Arial" w:cs="Arial"/>
          <w:b w:val="0"/>
          <w:sz w:val="24"/>
        </w:rPr>
        <w:t>класификује конструктивне елементе</w:t>
      </w:r>
    </w:p>
    <w:p w:rsidR="00C17A65" w:rsidRPr="008355DE" w:rsidRDefault="00C17A65" w:rsidP="00C17A65">
      <w:pPr>
        <w:pStyle w:val="ListParagraph"/>
        <w:numPr>
          <w:ilvl w:val="0"/>
          <w:numId w:val="18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наведе особине,врсте, примену и правила слепљивања  гредица</w:t>
      </w:r>
    </w:p>
    <w:p w:rsidR="00C17A65" w:rsidRPr="008355DE" w:rsidRDefault="00C17A65" w:rsidP="00C17A65">
      <w:pPr>
        <w:pStyle w:val="ListParagraph"/>
        <w:numPr>
          <w:ilvl w:val="0"/>
          <w:numId w:val="18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 xml:space="preserve">наведе дефиницију, поделу и примену рама </w:t>
      </w:r>
    </w:p>
    <w:p w:rsidR="00C17A65" w:rsidRPr="008355DE" w:rsidRDefault="00C17A65" w:rsidP="00C17A65">
      <w:pPr>
        <w:pStyle w:val="ListParagraph"/>
        <w:numPr>
          <w:ilvl w:val="0"/>
          <w:numId w:val="18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различите рамовске везе,испуне и облоге рамова</w:t>
      </w:r>
    </w:p>
    <w:p w:rsidR="00C17A65" w:rsidRPr="008355DE" w:rsidRDefault="00C17A65" w:rsidP="00C17A65">
      <w:pPr>
        <w:pStyle w:val="ListParagraph"/>
        <w:numPr>
          <w:ilvl w:val="0"/>
          <w:numId w:val="18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дефинише , изврши поделу и наведе примену плоча од дрвета</w:t>
      </w:r>
    </w:p>
    <w:p w:rsidR="00C17A65" w:rsidRPr="008355DE" w:rsidRDefault="00C17A65" w:rsidP="00C17A65">
      <w:pPr>
        <w:pStyle w:val="ListParagraph"/>
        <w:numPr>
          <w:ilvl w:val="0"/>
          <w:numId w:val="18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различите саставе елемената плоча</w:t>
      </w:r>
    </w:p>
    <w:p w:rsidR="00C17A65" w:rsidRPr="008355DE" w:rsidRDefault="00C17A65" w:rsidP="00C17A65">
      <w:pPr>
        <w:pStyle w:val="ListParagraph"/>
        <w:numPr>
          <w:ilvl w:val="0"/>
          <w:numId w:val="18"/>
        </w:numPr>
        <w:tabs>
          <w:tab w:val="left" w:pos="1430"/>
        </w:tabs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дефинише, изврши поделу и објасни примену корпуса</w:t>
      </w:r>
    </w:p>
    <w:p w:rsidR="008355DE" w:rsidRPr="008355DE" w:rsidRDefault="00C17A65" w:rsidP="008355DE">
      <w:pPr>
        <w:pStyle w:val="ListParagraph"/>
        <w:numPr>
          <w:ilvl w:val="0"/>
          <w:numId w:val="18"/>
        </w:numPr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различите корпусне везе и окове</w:t>
      </w:r>
      <w:r w:rsidR="00514DE1" w:rsidRPr="008355DE">
        <w:rPr>
          <w:rFonts w:ascii="Arial" w:hAnsi="Arial" w:cs="Arial"/>
          <w:sz w:val="24"/>
          <w:szCs w:val="24"/>
        </w:rPr>
        <w:t xml:space="preserve">     </w:t>
      </w:r>
    </w:p>
    <w:p w:rsidR="008355DE" w:rsidRPr="008355DE" w:rsidRDefault="00514DE1" w:rsidP="008355DE">
      <w:pPr>
        <w:pStyle w:val="ListParagraph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 xml:space="preserve">  </w:t>
      </w:r>
    </w:p>
    <w:p w:rsidR="00C17A65" w:rsidRPr="008355DE" w:rsidRDefault="00C17A65" w:rsidP="008355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</w:rPr>
      </w:pPr>
      <w:r w:rsidRPr="008355DE">
        <w:rPr>
          <w:rFonts w:ascii="Arial" w:hAnsi="Arial" w:cs="Arial"/>
          <w:b/>
          <w:sz w:val="28"/>
          <w:szCs w:val="28"/>
        </w:rPr>
        <w:lastRenderedPageBreak/>
        <w:t xml:space="preserve">Основне  информације  о  конструкцијама производа  </w:t>
      </w:r>
    </w:p>
    <w:p w:rsidR="00C17A65" w:rsidRPr="008355DE" w:rsidRDefault="00C17A65" w:rsidP="00C17A65">
      <w:pPr>
        <w:pStyle w:val="Heading6"/>
        <w:numPr>
          <w:ilvl w:val="0"/>
          <w:numId w:val="19"/>
        </w:numPr>
        <w:ind w:left="1430"/>
        <w:jc w:val="left"/>
        <w:rPr>
          <w:rFonts w:ascii="Arial" w:hAnsi="Arial" w:cs="Arial"/>
          <w:b w:val="0"/>
          <w:sz w:val="24"/>
        </w:rPr>
      </w:pPr>
      <w:r w:rsidRPr="008355DE">
        <w:rPr>
          <w:rFonts w:ascii="Arial" w:hAnsi="Arial" w:cs="Arial"/>
          <w:b w:val="0"/>
          <w:sz w:val="24"/>
        </w:rPr>
        <w:t>класификује намештај за одлагање и чување предмета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типска конструктивна решења корпусних конструкција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класификује намештај за употребу при јелу и раду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типска конструктивна решења столова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класификује намештаја за седење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типска конструктивна решења намештаја за седење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класификује намештај за лежање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типска конструктивна решења намештаја за лежање</w:t>
      </w:r>
    </w:p>
    <w:p w:rsidR="00C17A65" w:rsidRPr="008355DE" w:rsidRDefault="00C17A65" w:rsidP="00C17A65">
      <w:pPr>
        <w:numPr>
          <w:ilvl w:val="0"/>
          <w:numId w:val="19"/>
        </w:numPr>
        <w:spacing w:after="0" w:line="240" w:lineRule="auto"/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класификује грађевинску столарију</w:t>
      </w:r>
    </w:p>
    <w:p w:rsidR="008355DE" w:rsidRPr="008355DE" w:rsidRDefault="00C17A65" w:rsidP="008355DE">
      <w:pPr>
        <w:pStyle w:val="ListParagraph"/>
        <w:numPr>
          <w:ilvl w:val="0"/>
          <w:numId w:val="19"/>
        </w:numPr>
        <w:ind w:left="143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прикаже типска конструктивна решења грађевинске столарије</w:t>
      </w:r>
    </w:p>
    <w:p w:rsidR="00184431" w:rsidRPr="008355DE" w:rsidRDefault="00E80452" w:rsidP="00184431">
      <w:pPr>
        <w:rPr>
          <w:rFonts w:ascii="Arial" w:hAnsi="Arial" w:cs="Arial"/>
          <w:sz w:val="28"/>
          <w:szCs w:val="28"/>
        </w:rPr>
      </w:pPr>
      <w:r w:rsidRPr="008355DE">
        <w:rPr>
          <w:rFonts w:ascii="Arial" w:hAnsi="Arial" w:cs="Arial"/>
          <w:sz w:val="24"/>
          <w:szCs w:val="24"/>
        </w:rPr>
        <w:t xml:space="preserve">        </w:t>
      </w:r>
      <w:r w:rsidR="00514DE1" w:rsidRPr="008355DE">
        <w:rPr>
          <w:rFonts w:ascii="Arial" w:hAnsi="Arial" w:cs="Arial"/>
          <w:sz w:val="24"/>
          <w:szCs w:val="24"/>
        </w:rPr>
        <w:t xml:space="preserve">   </w:t>
      </w:r>
      <w:r w:rsidR="0012430F" w:rsidRPr="008355DE">
        <w:rPr>
          <w:rFonts w:ascii="Arial" w:hAnsi="Arial" w:cs="Arial"/>
          <w:sz w:val="28"/>
          <w:szCs w:val="28"/>
        </w:rPr>
        <w:t xml:space="preserve">Начини  праћења и проверавања </w:t>
      </w:r>
      <w:r w:rsidR="0012430F" w:rsidRPr="008355DE">
        <w:rPr>
          <w:rFonts w:ascii="Arial" w:eastAsia="Calibri" w:hAnsi="Arial" w:cs="Arial"/>
          <w:bCs/>
          <w:sz w:val="28"/>
          <w:szCs w:val="28"/>
        </w:rPr>
        <w:t>остварености исхода</w:t>
      </w:r>
      <w:r w:rsidR="0012430F" w:rsidRPr="008355DE">
        <w:rPr>
          <w:rFonts w:ascii="Arial" w:hAnsi="Arial" w:cs="Arial"/>
          <w:sz w:val="28"/>
          <w:szCs w:val="28"/>
        </w:rPr>
        <w:t>:</w:t>
      </w:r>
    </w:p>
    <w:p w:rsidR="00184431" w:rsidRPr="008355DE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 xml:space="preserve">писмени задаци </w:t>
      </w:r>
    </w:p>
    <w:p w:rsidR="00E246BE" w:rsidRPr="008355DE" w:rsidRDefault="00E246BE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тестови</w:t>
      </w:r>
    </w:p>
    <w:p w:rsidR="00184431" w:rsidRPr="008355DE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графички радови</w:t>
      </w:r>
    </w:p>
    <w:p w:rsidR="00184431" w:rsidRPr="008355DE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 xml:space="preserve"> домаћи </w:t>
      </w:r>
      <w:r w:rsidR="00FB5479" w:rsidRPr="008355DE">
        <w:rPr>
          <w:rFonts w:ascii="Arial" w:hAnsi="Arial" w:cs="Arial"/>
          <w:sz w:val="24"/>
          <w:szCs w:val="24"/>
        </w:rPr>
        <w:t>задаци</w:t>
      </w:r>
      <w:r w:rsidRPr="008355DE">
        <w:rPr>
          <w:rFonts w:ascii="Arial" w:hAnsi="Arial" w:cs="Arial"/>
          <w:sz w:val="24"/>
          <w:szCs w:val="24"/>
        </w:rPr>
        <w:t xml:space="preserve"> </w:t>
      </w:r>
    </w:p>
    <w:p w:rsidR="00184431" w:rsidRPr="008355DE" w:rsidRDefault="00184431" w:rsidP="00514DE1">
      <w:pPr>
        <w:pStyle w:val="ListParagraph"/>
        <w:numPr>
          <w:ilvl w:val="0"/>
          <w:numId w:val="3"/>
        </w:numPr>
        <w:ind w:left="110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 xml:space="preserve">активност на часу </w:t>
      </w:r>
    </w:p>
    <w:p w:rsidR="00184431" w:rsidRPr="008355DE" w:rsidRDefault="00184431" w:rsidP="00184431">
      <w:pPr>
        <w:pStyle w:val="ListParagraph"/>
        <w:ind w:left="780"/>
        <w:rPr>
          <w:rFonts w:ascii="Arial" w:hAnsi="Arial" w:cs="Arial"/>
          <w:sz w:val="28"/>
          <w:szCs w:val="28"/>
        </w:rPr>
      </w:pPr>
    </w:p>
    <w:p w:rsidR="00F16CE1" w:rsidRPr="008355DE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</w:p>
    <w:p w:rsidR="00F16CE1" w:rsidRPr="008355DE" w:rsidRDefault="00F16CE1" w:rsidP="00184431">
      <w:pPr>
        <w:pStyle w:val="ListParagraph"/>
        <w:ind w:left="780"/>
        <w:rPr>
          <w:rFonts w:ascii="Arial" w:hAnsi="Arial" w:cs="Arial"/>
          <w:b/>
          <w:sz w:val="28"/>
          <w:szCs w:val="28"/>
        </w:rPr>
      </w:pPr>
      <w:r w:rsidRPr="008355DE">
        <w:rPr>
          <w:rFonts w:ascii="Arial" w:hAnsi="Arial" w:cs="Arial"/>
          <w:b/>
          <w:sz w:val="28"/>
          <w:szCs w:val="28"/>
        </w:rPr>
        <w:t>Критеријум оцењивања</w:t>
      </w:r>
    </w:p>
    <w:p w:rsidR="00F16CE1" w:rsidRPr="008355DE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8355DE" w:rsidRDefault="00F16CE1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sz w:val="24"/>
          <w:szCs w:val="24"/>
        </w:rPr>
        <w:t>Ученик ће имати</w:t>
      </w:r>
      <w:r w:rsidR="007D1F5A" w:rsidRPr="008355DE">
        <w:rPr>
          <w:rFonts w:ascii="Arial" w:hAnsi="Arial" w:cs="Arial"/>
          <w:sz w:val="24"/>
          <w:szCs w:val="24"/>
        </w:rPr>
        <w:t xml:space="preserve"> следећу оцену</w:t>
      </w:r>
      <w:r w:rsidRPr="008355DE">
        <w:rPr>
          <w:rFonts w:ascii="Arial" w:hAnsi="Arial" w:cs="Arial"/>
          <w:sz w:val="24"/>
          <w:szCs w:val="24"/>
        </w:rPr>
        <w:t>:</w:t>
      </w:r>
    </w:p>
    <w:p w:rsidR="007D1F5A" w:rsidRPr="008355DE" w:rsidRDefault="007D1F5A" w:rsidP="00184431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F16CE1" w:rsidRPr="008355DE" w:rsidRDefault="00F16CE1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b/>
          <w:sz w:val="24"/>
          <w:szCs w:val="24"/>
        </w:rPr>
        <w:t>одлич</w:t>
      </w:r>
      <w:r w:rsidR="007D1F5A" w:rsidRPr="008355DE">
        <w:rPr>
          <w:rFonts w:ascii="Arial" w:hAnsi="Arial" w:cs="Arial"/>
          <w:b/>
          <w:sz w:val="24"/>
          <w:szCs w:val="24"/>
        </w:rPr>
        <w:t>ан</w:t>
      </w:r>
      <w:r w:rsidRPr="008355DE">
        <w:rPr>
          <w:rFonts w:ascii="Arial" w:hAnsi="Arial" w:cs="Arial"/>
          <w:b/>
          <w:sz w:val="24"/>
          <w:szCs w:val="24"/>
        </w:rPr>
        <w:t xml:space="preserve"> (5)</w:t>
      </w:r>
      <w:r w:rsidRPr="008355DE">
        <w:rPr>
          <w:rFonts w:ascii="Arial" w:hAnsi="Arial" w:cs="Arial"/>
          <w:sz w:val="24"/>
          <w:szCs w:val="24"/>
        </w:rPr>
        <w:t xml:space="preserve"> </w:t>
      </w:r>
      <w:r w:rsidR="007D1F5A" w:rsidRPr="008355DE">
        <w:rPr>
          <w:rFonts w:ascii="Arial" w:hAnsi="Arial" w:cs="Arial"/>
          <w:sz w:val="24"/>
          <w:szCs w:val="24"/>
        </w:rPr>
        <w:t xml:space="preserve">- </w:t>
      </w:r>
      <w:r w:rsidRPr="008355DE">
        <w:rPr>
          <w:rFonts w:ascii="Arial" w:hAnsi="Arial" w:cs="Arial"/>
          <w:sz w:val="24"/>
          <w:szCs w:val="24"/>
        </w:rPr>
        <w:t xml:space="preserve">ако буде постигао </w:t>
      </w:r>
      <w:r w:rsidRPr="008355DE">
        <w:rPr>
          <w:rFonts w:ascii="Arial" w:hAnsi="Arial" w:cs="Arial"/>
          <w:b/>
          <w:sz w:val="24"/>
          <w:szCs w:val="24"/>
        </w:rPr>
        <w:t>85-100%</w:t>
      </w:r>
      <w:r w:rsidRPr="008355DE">
        <w:rPr>
          <w:rFonts w:ascii="Arial" w:hAnsi="Arial" w:cs="Arial"/>
          <w:sz w:val="24"/>
          <w:szCs w:val="24"/>
        </w:rPr>
        <w:t xml:space="preserve">  од </w:t>
      </w:r>
      <w:r w:rsidR="00792FC6" w:rsidRPr="008355DE">
        <w:rPr>
          <w:rFonts w:ascii="Arial" w:hAnsi="Arial" w:cs="Arial"/>
          <w:sz w:val="24"/>
          <w:szCs w:val="24"/>
        </w:rPr>
        <w:t>наведених</w:t>
      </w:r>
      <w:r w:rsidRPr="008355DE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8355DE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8355DE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b/>
          <w:sz w:val="24"/>
          <w:szCs w:val="24"/>
        </w:rPr>
        <w:t>врло добар</w:t>
      </w:r>
      <w:r w:rsidR="00F16CE1" w:rsidRPr="008355DE">
        <w:rPr>
          <w:rFonts w:ascii="Arial" w:hAnsi="Arial" w:cs="Arial"/>
          <w:b/>
          <w:sz w:val="24"/>
          <w:szCs w:val="24"/>
        </w:rPr>
        <w:t xml:space="preserve"> (4)</w:t>
      </w:r>
      <w:r w:rsidR="00F16CE1" w:rsidRPr="008355DE">
        <w:rPr>
          <w:rFonts w:ascii="Arial" w:hAnsi="Arial" w:cs="Arial"/>
          <w:sz w:val="24"/>
          <w:szCs w:val="24"/>
        </w:rPr>
        <w:t xml:space="preserve"> </w:t>
      </w:r>
      <w:r w:rsidRPr="008355DE">
        <w:rPr>
          <w:rFonts w:ascii="Arial" w:hAnsi="Arial" w:cs="Arial"/>
          <w:sz w:val="24"/>
          <w:szCs w:val="24"/>
        </w:rPr>
        <w:t xml:space="preserve">- </w:t>
      </w:r>
      <w:r w:rsidR="00F16CE1" w:rsidRPr="008355DE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8355DE">
        <w:rPr>
          <w:rFonts w:ascii="Arial" w:hAnsi="Arial" w:cs="Arial"/>
          <w:b/>
          <w:sz w:val="24"/>
          <w:szCs w:val="24"/>
        </w:rPr>
        <w:t>70-85%</w:t>
      </w:r>
      <w:r w:rsidR="00F16CE1" w:rsidRPr="008355DE">
        <w:rPr>
          <w:rFonts w:ascii="Arial" w:hAnsi="Arial" w:cs="Arial"/>
          <w:sz w:val="24"/>
          <w:szCs w:val="24"/>
        </w:rPr>
        <w:t xml:space="preserve"> од </w:t>
      </w:r>
      <w:r w:rsidR="00792FC6" w:rsidRPr="008355DE">
        <w:rPr>
          <w:rFonts w:ascii="Arial" w:hAnsi="Arial" w:cs="Arial"/>
          <w:sz w:val="24"/>
          <w:szCs w:val="24"/>
        </w:rPr>
        <w:t>наведених</w:t>
      </w:r>
      <w:r w:rsidR="00F16CE1" w:rsidRPr="008355DE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8355DE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7D1F5A" w:rsidRPr="008355DE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b/>
          <w:sz w:val="24"/>
          <w:szCs w:val="24"/>
        </w:rPr>
        <w:t>добар</w:t>
      </w:r>
      <w:r w:rsidR="00F16CE1" w:rsidRPr="008355DE">
        <w:rPr>
          <w:rFonts w:ascii="Arial" w:hAnsi="Arial" w:cs="Arial"/>
          <w:b/>
          <w:sz w:val="24"/>
          <w:szCs w:val="24"/>
        </w:rPr>
        <w:t xml:space="preserve"> (3)</w:t>
      </w:r>
      <w:r w:rsidR="00F16CE1" w:rsidRPr="008355DE">
        <w:rPr>
          <w:rFonts w:ascii="Arial" w:hAnsi="Arial" w:cs="Arial"/>
          <w:sz w:val="24"/>
          <w:szCs w:val="24"/>
        </w:rPr>
        <w:t xml:space="preserve"> </w:t>
      </w:r>
      <w:r w:rsidRPr="008355DE">
        <w:rPr>
          <w:rFonts w:ascii="Arial" w:hAnsi="Arial" w:cs="Arial"/>
          <w:sz w:val="24"/>
          <w:szCs w:val="24"/>
        </w:rPr>
        <w:t xml:space="preserve">- </w:t>
      </w:r>
      <w:r w:rsidR="00F16CE1" w:rsidRPr="008355DE">
        <w:rPr>
          <w:rFonts w:ascii="Arial" w:hAnsi="Arial" w:cs="Arial"/>
          <w:sz w:val="24"/>
          <w:szCs w:val="24"/>
        </w:rPr>
        <w:t xml:space="preserve">ако буде </w:t>
      </w:r>
      <w:r w:rsidR="0042581A" w:rsidRPr="008355DE">
        <w:rPr>
          <w:rFonts w:ascii="Arial" w:hAnsi="Arial" w:cs="Arial"/>
          <w:sz w:val="24"/>
          <w:szCs w:val="24"/>
        </w:rPr>
        <w:t>постигао</w:t>
      </w:r>
      <w:r w:rsidR="00F16CE1" w:rsidRPr="008355DE">
        <w:rPr>
          <w:rFonts w:ascii="Arial" w:hAnsi="Arial" w:cs="Arial"/>
          <w:sz w:val="24"/>
          <w:szCs w:val="24"/>
        </w:rPr>
        <w:t xml:space="preserve"> </w:t>
      </w:r>
      <w:r w:rsidR="00F16CE1" w:rsidRPr="008355DE">
        <w:rPr>
          <w:rFonts w:ascii="Arial" w:hAnsi="Arial" w:cs="Arial"/>
          <w:b/>
          <w:sz w:val="24"/>
          <w:szCs w:val="24"/>
        </w:rPr>
        <w:t>60-70%</w:t>
      </w:r>
      <w:r w:rsidR="00F16CE1" w:rsidRPr="008355DE">
        <w:rPr>
          <w:rFonts w:ascii="Arial" w:hAnsi="Arial" w:cs="Arial"/>
          <w:sz w:val="24"/>
          <w:szCs w:val="24"/>
        </w:rPr>
        <w:t xml:space="preserve">  од </w:t>
      </w:r>
      <w:r w:rsidR="00792FC6" w:rsidRPr="008355DE">
        <w:rPr>
          <w:rFonts w:ascii="Arial" w:hAnsi="Arial" w:cs="Arial"/>
          <w:sz w:val="24"/>
          <w:szCs w:val="24"/>
        </w:rPr>
        <w:t>наведених</w:t>
      </w:r>
      <w:r w:rsidR="00F16CE1" w:rsidRPr="008355DE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8355DE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F16CE1" w:rsidRPr="008355DE" w:rsidRDefault="007D1F5A" w:rsidP="007D1F5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b/>
          <w:sz w:val="24"/>
          <w:szCs w:val="24"/>
        </w:rPr>
        <w:t>довољан</w:t>
      </w:r>
      <w:r w:rsidR="00F16CE1" w:rsidRPr="008355DE">
        <w:rPr>
          <w:rFonts w:ascii="Arial" w:hAnsi="Arial" w:cs="Arial"/>
          <w:b/>
          <w:sz w:val="24"/>
          <w:szCs w:val="24"/>
        </w:rPr>
        <w:t xml:space="preserve"> (2)</w:t>
      </w:r>
      <w:r w:rsidR="00F16CE1" w:rsidRPr="008355DE">
        <w:rPr>
          <w:rFonts w:ascii="Arial" w:hAnsi="Arial" w:cs="Arial"/>
          <w:sz w:val="24"/>
          <w:szCs w:val="24"/>
        </w:rPr>
        <w:t xml:space="preserve"> </w:t>
      </w:r>
      <w:r w:rsidRPr="008355DE">
        <w:rPr>
          <w:rFonts w:ascii="Arial" w:hAnsi="Arial" w:cs="Arial"/>
          <w:sz w:val="24"/>
          <w:szCs w:val="24"/>
        </w:rPr>
        <w:t xml:space="preserve">- </w:t>
      </w:r>
      <w:r w:rsidR="00F16CE1" w:rsidRPr="008355DE">
        <w:rPr>
          <w:rFonts w:ascii="Arial" w:hAnsi="Arial" w:cs="Arial"/>
          <w:sz w:val="24"/>
          <w:szCs w:val="24"/>
        </w:rPr>
        <w:t xml:space="preserve">ако буде постигао </w:t>
      </w:r>
      <w:r w:rsidR="00F16CE1" w:rsidRPr="008355DE">
        <w:rPr>
          <w:rFonts w:ascii="Arial" w:hAnsi="Arial" w:cs="Arial"/>
          <w:b/>
          <w:sz w:val="24"/>
          <w:szCs w:val="24"/>
        </w:rPr>
        <w:t>50-60%</w:t>
      </w:r>
      <w:r w:rsidR="00F16CE1" w:rsidRPr="008355DE">
        <w:rPr>
          <w:rFonts w:ascii="Arial" w:hAnsi="Arial" w:cs="Arial"/>
          <w:sz w:val="24"/>
          <w:szCs w:val="24"/>
        </w:rPr>
        <w:t xml:space="preserve"> од </w:t>
      </w:r>
      <w:r w:rsidR="00792FC6" w:rsidRPr="008355DE">
        <w:rPr>
          <w:rFonts w:ascii="Arial" w:hAnsi="Arial" w:cs="Arial"/>
          <w:sz w:val="24"/>
          <w:szCs w:val="24"/>
        </w:rPr>
        <w:t>наведених</w:t>
      </w:r>
      <w:r w:rsidR="00F16CE1" w:rsidRPr="008355DE">
        <w:rPr>
          <w:rFonts w:ascii="Arial" w:hAnsi="Arial" w:cs="Arial"/>
          <w:sz w:val="24"/>
          <w:szCs w:val="24"/>
        </w:rPr>
        <w:t xml:space="preserve"> исхода за сваки модул појединачно</w:t>
      </w:r>
    </w:p>
    <w:p w:rsidR="007D1F5A" w:rsidRPr="008355DE" w:rsidRDefault="007D1F5A" w:rsidP="007D1F5A">
      <w:pPr>
        <w:pStyle w:val="ListParagraph"/>
        <w:ind w:left="1500"/>
        <w:rPr>
          <w:rFonts w:ascii="Arial" w:hAnsi="Arial" w:cs="Arial"/>
          <w:sz w:val="24"/>
          <w:szCs w:val="24"/>
        </w:rPr>
      </w:pPr>
    </w:p>
    <w:p w:rsidR="00184431" w:rsidRDefault="007D1F5A" w:rsidP="008355DE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355DE">
        <w:rPr>
          <w:rFonts w:ascii="Arial" w:hAnsi="Arial" w:cs="Arial"/>
          <w:b/>
          <w:sz w:val="24"/>
          <w:szCs w:val="24"/>
        </w:rPr>
        <w:t>недовољан(1)</w:t>
      </w:r>
      <w:r w:rsidRPr="008355DE">
        <w:rPr>
          <w:rFonts w:ascii="Arial" w:hAnsi="Arial" w:cs="Arial"/>
          <w:sz w:val="24"/>
          <w:szCs w:val="24"/>
        </w:rPr>
        <w:t xml:space="preserve"> -  ако буде постигао </w:t>
      </w:r>
      <w:r w:rsidRPr="008355DE">
        <w:rPr>
          <w:rFonts w:ascii="Arial" w:hAnsi="Arial" w:cs="Arial"/>
          <w:b/>
          <w:sz w:val="24"/>
          <w:szCs w:val="24"/>
        </w:rPr>
        <w:t>мање од 50%</w:t>
      </w:r>
      <w:r w:rsidRPr="008355DE">
        <w:rPr>
          <w:rFonts w:ascii="Arial" w:hAnsi="Arial" w:cs="Arial"/>
          <w:sz w:val="24"/>
          <w:szCs w:val="24"/>
        </w:rPr>
        <w:t xml:space="preserve"> од </w:t>
      </w:r>
      <w:r w:rsidR="00792FC6" w:rsidRPr="008355DE">
        <w:rPr>
          <w:rFonts w:ascii="Arial" w:hAnsi="Arial" w:cs="Arial"/>
          <w:sz w:val="24"/>
          <w:szCs w:val="24"/>
        </w:rPr>
        <w:t>наведених</w:t>
      </w:r>
      <w:r w:rsidRPr="008355DE">
        <w:rPr>
          <w:rFonts w:ascii="Arial" w:hAnsi="Arial" w:cs="Arial"/>
          <w:sz w:val="24"/>
          <w:szCs w:val="24"/>
        </w:rPr>
        <w:t xml:space="preserve"> исхода </w:t>
      </w:r>
      <w:proofErr w:type="spellStart"/>
      <w:r w:rsidRPr="008355DE">
        <w:rPr>
          <w:rFonts w:ascii="Arial" w:hAnsi="Arial" w:cs="Arial"/>
          <w:sz w:val="24"/>
          <w:szCs w:val="24"/>
        </w:rPr>
        <w:t>за</w:t>
      </w:r>
      <w:proofErr w:type="spellEnd"/>
      <w:r w:rsidRPr="008355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5DE">
        <w:rPr>
          <w:rFonts w:ascii="Arial" w:hAnsi="Arial" w:cs="Arial"/>
          <w:sz w:val="24"/>
          <w:szCs w:val="24"/>
        </w:rPr>
        <w:t>сваки</w:t>
      </w:r>
      <w:proofErr w:type="spellEnd"/>
      <w:r w:rsidRPr="008355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5DE">
        <w:rPr>
          <w:rFonts w:ascii="Arial" w:hAnsi="Arial" w:cs="Arial"/>
          <w:sz w:val="24"/>
          <w:szCs w:val="24"/>
        </w:rPr>
        <w:t>модул</w:t>
      </w:r>
      <w:proofErr w:type="spellEnd"/>
      <w:r w:rsidRPr="008355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55DE">
        <w:rPr>
          <w:rFonts w:ascii="Arial" w:hAnsi="Arial" w:cs="Arial"/>
          <w:sz w:val="24"/>
          <w:szCs w:val="24"/>
        </w:rPr>
        <w:t>појединачно</w:t>
      </w:r>
      <w:proofErr w:type="spellEnd"/>
    </w:p>
    <w:p w:rsidR="00102C6F" w:rsidRPr="00102C6F" w:rsidRDefault="00102C6F" w:rsidP="00102C6F">
      <w:pPr>
        <w:pStyle w:val="ListParagraph"/>
        <w:rPr>
          <w:rFonts w:ascii="Arial" w:hAnsi="Arial" w:cs="Arial"/>
          <w:sz w:val="24"/>
          <w:szCs w:val="24"/>
        </w:rPr>
      </w:pPr>
    </w:p>
    <w:p w:rsidR="00102C6F" w:rsidRDefault="00102C6F" w:rsidP="00102C6F">
      <w:pPr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  <w:lang/>
        </w:rPr>
        <w:t>Нпр.</w:t>
      </w:r>
    </w:p>
    <w:p w:rsidR="00102C6F" w:rsidRDefault="00102C6F" w:rsidP="00102C6F">
      <w:pPr>
        <w:spacing w:after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           Писмени задатак  (укупно 100 бодова)</w:t>
      </w:r>
    </w:p>
    <w:p w:rsidR="00102C6F" w:rsidRDefault="00102C6F" w:rsidP="00102C6F">
      <w:pPr>
        <w:pStyle w:val="ListParagraph"/>
        <w:numPr>
          <w:ilvl w:val="0"/>
          <w:numId w:val="20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102C6F" w:rsidRDefault="00102C6F" w:rsidP="00102C6F">
      <w:pPr>
        <w:pStyle w:val="ListParagraph"/>
        <w:numPr>
          <w:ilvl w:val="0"/>
          <w:numId w:val="20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35 бодова</w:t>
      </w:r>
    </w:p>
    <w:p w:rsidR="00102C6F" w:rsidRDefault="00102C6F" w:rsidP="00102C6F">
      <w:pPr>
        <w:pStyle w:val="ListParagraph"/>
        <w:numPr>
          <w:ilvl w:val="0"/>
          <w:numId w:val="20"/>
        </w:numPr>
        <w:ind w:left="154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питање  30 бодова</w:t>
      </w:r>
    </w:p>
    <w:p w:rsidR="00102C6F" w:rsidRDefault="00102C6F" w:rsidP="00102C6F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</w:p>
    <w:p w:rsidR="00102C6F" w:rsidRDefault="00102C6F" w:rsidP="00102C6F">
      <w:pPr>
        <w:pStyle w:val="ListParagraph"/>
        <w:ind w:left="975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Графички рад  (укупно 100 бодова)</w:t>
      </w:r>
    </w:p>
    <w:p w:rsidR="00102C6F" w:rsidRPr="00102C6F" w:rsidRDefault="00102C6F" w:rsidP="00102C6F">
      <w:pPr>
        <w:rPr>
          <w:rFonts w:ascii="Arial" w:hAnsi="Arial" w:cs="Arial"/>
          <w:sz w:val="24"/>
          <w:szCs w:val="24"/>
        </w:rPr>
      </w:pPr>
    </w:p>
    <w:sectPr w:rsidR="00102C6F" w:rsidRPr="00102C6F" w:rsidSect="003B5D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CBE"/>
    <w:multiLevelType w:val="hybridMultilevel"/>
    <w:tmpl w:val="DDBE473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38A"/>
    <w:multiLevelType w:val="hybridMultilevel"/>
    <w:tmpl w:val="765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6B62"/>
    <w:multiLevelType w:val="hybridMultilevel"/>
    <w:tmpl w:val="EFB4500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1484B"/>
    <w:multiLevelType w:val="hybridMultilevel"/>
    <w:tmpl w:val="34F29020"/>
    <w:lvl w:ilvl="0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D453B7"/>
    <w:multiLevelType w:val="hybridMultilevel"/>
    <w:tmpl w:val="C914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3589B"/>
    <w:multiLevelType w:val="hybridMultilevel"/>
    <w:tmpl w:val="97623706"/>
    <w:lvl w:ilvl="0" w:tplc="6ACEF4EA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6ACEF4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678C6"/>
    <w:multiLevelType w:val="hybridMultilevel"/>
    <w:tmpl w:val="9BDCED46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E474B39"/>
    <w:multiLevelType w:val="hybridMultilevel"/>
    <w:tmpl w:val="903CB97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6B67"/>
    <w:multiLevelType w:val="hybridMultilevel"/>
    <w:tmpl w:val="266A15FA"/>
    <w:lvl w:ilvl="0" w:tplc="3E0EF674">
      <w:start w:val="1"/>
      <w:numFmt w:val="bullet"/>
      <w:lvlText w:val=""/>
      <w:lvlJc w:val="left"/>
      <w:pPr>
        <w:tabs>
          <w:tab w:val="num" w:pos="430"/>
        </w:tabs>
        <w:ind w:left="430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D7CA4"/>
    <w:multiLevelType w:val="hybridMultilevel"/>
    <w:tmpl w:val="65F6228C"/>
    <w:lvl w:ilvl="0" w:tplc="B90C95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39010D94"/>
    <w:multiLevelType w:val="hybridMultilevel"/>
    <w:tmpl w:val="9DE01E6C"/>
    <w:lvl w:ilvl="0" w:tplc="3E0EF6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74096"/>
    <w:multiLevelType w:val="hybridMultilevel"/>
    <w:tmpl w:val="AD169018"/>
    <w:lvl w:ilvl="0" w:tplc="CBB2013C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E07D0"/>
    <w:multiLevelType w:val="hybridMultilevel"/>
    <w:tmpl w:val="89AADAD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41F98"/>
    <w:multiLevelType w:val="hybridMultilevel"/>
    <w:tmpl w:val="04CA01C0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80615"/>
    <w:multiLevelType w:val="hybridMultilevel"/>
    <w:tmpl w:val="117C19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340FE"/>
    <w:multiLevelType w:val="hybridMultilevel"/>
    <w:tmpl w:val="59E40AE6"/>
    <w:lvl w:ilvl="0" w:tplc="6ACEF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95874"/>
    <w:multiLevelType w:val="hybridMultilevel"/>
    <w:tmpl w:val="CFA8E91A"/>
    <w:lvl w:ilvl="0" w:tplc="6ACEF4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AD47967"/>
    <w:multiLevelType w:val="hybridMultilevel"/>
    <w:tmpl w:val="93C2E09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BCB64D3"/>
    <w:multiLevelType w:val="hybridMultilevel"/>
    <w:tmpl w:val="A104BD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CFB08C7"/>
    <w:multiLevelType w:val="hybridMultilevel"/>
    <w:tmpl w:val="BFF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15"/>
  </w:num>
  <w:num w:numId="13">
    <w:abstractNumId w:val="12"/>
  </w:num>
  <w:num w:numId="14">
    <w:abstractNumId w:val="17"/>
  </w:num>
  <w:num w:numId="15">
    <w:abstractNumId w:val="13"/>
  </w:num>
  <w:num w:numId="16">
    <w:abstractNumId w:val="2"/>
  </w:num>
  <w:num w:numId="17">
    <w:abstractNumId w:val="7"/>
  </w:num>
  <w:num w:numId="18">
    <w:abstractNumId w:val="16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4431"/>
    <w:rsid w:val="00102C6F"/>
    <w:rsid w:val="0012430F"/>
    <w:rsid w:val="001267B7"/>
    <w:rsid w:val="00184431"/>
    <w:rsid w:val="00214696"/>
    <w:rsid w:val="003B5D7E"/>
    <w:rsid w:val="0042581A"/>
    <w:rsid w:val="00514DE1"/>
    <w:rsid w:val="005C7B2E"/>
    <w:rsid w:val="0061619D"/>
    <w:rsid w:val="006D1D8F"/>
    <w:rsid w:val="00792FC6"/>
    <w:rsid w:val="007D1F5A"/>
    <w:rsid w:val="008355DE"/>
    <w:rsid w:val="00843551"/>
    <w:rsid w:val="009711E2"/>
    <w:rsid w:val="00B771B5"/>
    <w:rsid w:val="00BC0DD3"/>
    <w:rsid w:val="00C17A65"/>
    <w:rsid w:val="00C55045"/>
    <w:rsid w:val="00D76E21"/>
    <w:rsid w:val="00E246BE"/>
    <w:rsid w:val="00E80452"/>
    <w:rsid w:val="00E8467C"/>
    <w:rsid w:val="00F16CE1"/>
    <w:rsid w:val="00FB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B5"/>
  </w:style>
  <w:style w:type="paragraph" w:styleId="Heading6">
    <w:name w:val="heading 6"/>
    <w:basedOn w:val="Normal"/>
    <w:next w:val="Normal"/>
    <w:link w:val="Heading6Char"/>
    <w:qFormat/>
    <w:rsid w:val="00514DE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14DE1"/>
    <w:rPr>
      <w:rFonts w:ascii="Times New Roman" w:eastAsia="Times New Roman" w:hAnsi="Times New Roman" w:cs="Times New Roman"/>
      <w:b/>
      <w:noProof/>
      <w:sz w:val="20"/>
      <w:szCs w:val="24"/>
      <w:lang w:val="sr-Cyrl-CS"/>
    </w:rPr>
  </w:style>
  <w:style w:type="table" w:styleId="TableGrid">
    <w:name w:val="Table Grid"/>
    <w:basedOn w:val="TableNormal"/>
    <w:rsid w:val="0051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radenko.r</dc:creator>
  <cp:lastModifiedBy>radenko.r</cp:lastModifiedBy>
  <cp:revision>15</cp:revision>
  <dcterms:created xsi:type="dcterms:W3CDTF">2016-01-20T21:53:00Z</dcterms:created>
  <dcterms:modified xsi:type="dcterms:W3CDTF">2016-01-21T23:20:00Z</dcterms:modified>
</cp:coreProperties>
</file>